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6E" w:rsidRPr="0005647F" w:rsidRDefault="007E426E" w:rsidP="007E426E">
      <w:pPr>
        <w:spacing w:after="0" w:line="240" w:lineRule="auto"/>
        <w:outlineLvl w:val="0"/>
        <w:rPr>
          <w:rFonts w:ascii="Arial" w:eastAsia="Calibri" w:hAnsi="Arial" w:cs="Arial"/>
          <w:noProof/>
          <w:sz w:val="32"/>
          <w:szCs w:val="32"/>
        </w:rPr>
      </w:pPr>
      <w:r w:rsidRPr="0005647F">
        <w:rPr>
          <w:rFonts w:ascii="Arial" w:eastAsia="Calibri" w:hAnsi="Arial" w:cs="Arial"/>
          <w:b/>
          <w:sz w:val="32"/>
          <w:szCs w:val="32"/>
        </w:rPr>
        <w:t>TECHNICKÝ LIST</w:t>
      </w:r>
    </w:p>
    <w:p w:rsidR="007E426E" w:rsidRPr="0005647F" w:rsidRDefault="007E426E" w:rsidP="007E426E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</w:p>
    <w:p w:rsidR="007E426E" w:rsidRPr="0005647F" w:rsidRDefault="00F34E94" w:rsidP="007E426E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  <w:proofErr w:type="spellStart"/>
      <w:r>
        <w:rPr>
          <w:rFonts w:ascii="Arial" w:eastAsia="Calibri" w:hAnsi="Arial" w:cs="Arial"/>
          <w:b/>
          <w:sz w:val="48"/>
          <w:szCs w:val="48"/>
        </w:rPr>
        <w:t>Izopro</w:t>
      </w:r>
      <w:proofErr w:type="spellEnd"/>
      <w:r>
        <w:rPr>
          <w:rFonts w:ascii="Arial" w:eastAsia="Calibri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eastAsia="Calibri" w:hAnsi="Arial" w:cs="Arial"/>
          <w:b/>
          <w:sz w:val="48"/>
          <w:szCs w:val="48"/>
        </w:rPr>
        <w:t>eko</w:t>
      </w:r>
      <w:proofErr w:type="spellEnd"/>
      <w:r>
        <w:rPr>
          <w:rFonts w:ascii="Arial" w:eastAsia="Calibri" w:hAnsi="Arial" w:cs="Arial"/>
          <w:b/>
          <w:sz w:val="48"/>
          <w:szCs w:val="48"/>
        </w:rPr>
        <w:t xml:space="preserve"> z</w:t>
      </w:r>
      <w:r w:rsidR="007E426E" w:rsidRPr="0005647F">
        <w:rPr>
          <w:rFonts w:ascii="Arial" w:eastAsia="Calibri" w:hAnsi="Arial" w:cs="Arial"/>
          <w:b/>
          <w:sz w:val="48"/>
          <w:szCs w:val="48"/>
        </w:rPr>
        <w:t xml:space="preserve">dicí malta 10 </w:t>
      </w:r>
      <w:proofErr w:type="spellStart"/>
      <w:r w:rsidR="007E426E" w:rsidRPr="0005647F">
        <w:rPr>
          <w:rFonts w:ascii="Arial" w:eastAsia="Calibri" w:hAnsi="Arial" w:cs="Arial"/>
          <w:b/>
          <w:sz w:val="48"/>
          <w:szCs w:val="48"/>
        </w:rPr>
        <w:t>MPa</w:t>
      </w:r>
      <w:proofErr w:type="spellEnd"/>
    </w:p>
    <w:p w:rsidR="007E426E" w:rsidRPr="0005647F" w:rsidRDefault="007E426E" w:rsidP="007E426E">
      <w:pPr>
        <w:spacing w:after="0" w:line="240" w:lineRule="auto"/>
        <w:ind w:right="-1"/>
        <w:jc w:val="both"/>
        <w:rPr>
          <w:rFonts w:ascii="Arial" w:eastAsia="Calibri" w:hAnsi="Arial" w:cs="Arial"/>
          <w:sz w:val="20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05647F">
        <w:rPr>
          <w:rFonts w:ascii="Arial" w:eastAsia="Calibri" w:hAnsi="Arial" w:cs="Arial"/>
          <w:b/>
          <w:sz w:val="32"/>
          <w:szCs w:val="32"/>
        </w:rPr>
        <w:t>Cementová malta pro zdění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</w:p>
    <w:tbl>
      <w:tblPr>
        <w:tblStyle w:val="Mkatabulky"/>
        <w:tblW w:w="10093" w:type="dxa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38"/>
      </w:tblGrid>
      <w:tr w:rsidR="007E426E" w:rsidRPr="0005647F" w:rsidTr="0005647F">
        <w:trPr>
          <w:trHeight w:val="167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E426E" w:rsidRPr="0005647F" w:rsidRDefault="007E426E" w:rsidP="000B196C">
            <w:pPr>
              <w:spacing w:before="120" w:after="120"/>
              <w:ind w:right="318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b/>
                <w:sz w:val="18"/>
                <w:szCs w:val="18"/>
              </w:rPr>
              <w:t>VLASTNOSTI A ZPŮSOBY POUŽITÍ:</w:t>
            </w:r>
          </w:p>
          <w:p w:rsidR="007E426E" w:rsidRPr="0005647F" w:rsidRDefault="007E426E" w:rsidP="00CC0386">
            <w:pPr>
              <w:numPr>
                <w:ilvl w:val="0"/>
                <w:numId w:val="1"/>
              </w:numPr>
              <w:spacing w:after="120" w:line="240" w:lineRule="auto"/>
              <w:ind w:left="714" w:right="318" w:hanging="3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zdění obvodových, nosných i výplňových zdí a příček, komínových těles z klasických materiálů (např. plné i lehčené cihly, cihelné a betonové bloky, tvárnice apod.),</w:t>
            </w:r>
          </w:p>
          <w:p w:rsidR="007E426E" w:rsidRPr="0005647F" w:rsidRDefault="007E426E" w:rsidP="00CC0386">
            <w:pPr>
              <w:numPr>
                <w:ilvl w:val="0"/>
                <w:numId w:val="1"/>
              </w:numPr>
              <w:spacing w:after="120" w:line="240" w:lineRule="auto"/>
              <w:ind w:left="714" w:right="318" w:hanging="35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není vhodná pro zdění konstrukcí z pórobetonu, skleněných tvárnic 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br/>
              <w:t>a sádrových prvků, ani pro spárování zdiva,</w:t>
            </w:r>
          </w:p>
          <w:p w:rsidR="007E426E" w:rsidRPr="0005647F" w:rsidRDefault="007E426E" w:rsidP="00F34E94">
            <w:pPr>
              <w:spacing w:after="120" w:line="240" w:lineRule="auto"/>
              <w:ind w:left="714" w:right="31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6E" w:rsidRPr="00E1335D" w:rsidRDefault="00E1335D" w:rsidP="000B196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335D">
              <w:rPr>
                <w:rFonts w:ascii="Arial" w:eastAsia="Calibri" w:hAnsi="Arial" w:cs="Arial"/>
                <w:b/>
                <w:noProof/>
                <w:color w:val="FF0000"/>
                <w:sz w:val="18"/>
                <w:szCs w:val="18"/>
              </w:rPr>
              <w:t>Obrázek výrobku</w:t>
            </w:r>
          </w:p>
        </w:tc>
      </w:tr>
    </w:tbl>
    <w:p w:rsidR="007E426E" w:rsidRPr="0005647F" w:rsidRDefault="007E426E" w:rsidP="007E426E">
      <w:pPr>
        <w:spacing w:after="0" w:line="240" w:lineRule="auto"/>
        <w:ind w:right="315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 xml:space="preserve">SLOŽENÍ: </w:t>
      </w:r>
      <w:r w:rsidRPr="0005647F">
        <w:rPr>
          <w:rFonts w:ascii="Arial" w:eastAsia="Calibri" w:hAnsi="Arial" w:cs="Arial"/>
          <w:sz w:val="18"/>
          <w:szCs w:val="18"/>
        </w:rPr>
        <w:t>Minerální plnivo, cement, vápenný hydrát a přísady zlepšující zpracovatelské a užitné vlastnosti malty.</w:t>
      </w:r>
    </w:p>
    <w:p w:rsidR="007E426E" w:rsidRPr="0005647F" w:rsidRDefault="007E426E" w:rsidP="007E426E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>TECHNICKÉ PARAMETRY: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1984"/>
        <w:gridCol w:w="3185"/>
        <w:gridCol w:w="1701"/>
      </w:tblGrid>
      <w:tr w:rsidR="007E426E" w:rsidRPr="0005647F" w:rsidTr="0005647F">
        <w:trPr>
          <w:cantSplit/>
          <w:trHeight w:val="291"/>
        </w:trPr>
        <w:tc>
          <w:tcPr>
            <w:tcW w:w="10131" w:type="dxa"/>
            <w:gridSpan w:val="5"/>
            <w:shd w:val="clear" w:color="auto" w:fill="E6E6E6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Návrhová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1) 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malta pro zdění (G) podle EN 998-2, tř. M 10</w:t>
            </w:r>
          </w:p>
        </w:tc>
      </w:tr>
      <w:tr w:rsidR="007E426E" w:rsidRPr="0005647F" w:rsidTr="0005647F">
        <w:tc>
          <w:tcPr>
            <w:tcW w:w="3261" w:type="dxa"/>
            <w:gridSpan w:val="2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Pevnost v tlaku</w:t>
            </w:r>
          </w:p>
        </w:tc>
        <w:tc>
          <w:tcPr>
            <w:tcW w:w="1984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min. 10,0 MPa</w:t>
            </w:r>
          </w:p>
        </w:tc>
        <w:tc>
          <w:tcPr>
            <w:tcW w:w="3185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Reakce na oheň</w:t>
            </w:r>
          </w:p>
        </w:tc>
        <w:tc>
          <w:tcPr>
            <w:tcW w:w="1701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tř. A1</w:t>
            </w:r>
          </w:p>
        </w:tc>
      </w:tr>
      <w:tr w:rsidR="007E426E" w:rsidRPr="0005647F" w:rsidTr="0005647F">
        <w:tc>
          <w:tcPr>
            <w:tcW w:w="3261" w:type="dxa"/>
            <w:gridSpan w:val="2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Soudržnost (pevnost ve smyku)</w:t>
            </w:r>
          </w:p>
        </w:tc>
        <w:tc>
          <w:tcPr>
            <w:tcW w:w="1984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min. 0,15 MPa *)</w:t>
            </w:r>
          </w:p>
        </w:tc>
        <w:tc>
          <w:tcPr>
            <w:tcW w:w="3185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Objemová hmotnost zatvrdlé malty</w:t>
            </w:r>
          </w:p>
        </w:tc>
        <w:tc>
          <w:tcPr>
            <w:tcW w:w="1701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1800-2100 kg/m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7E426E" w:rsidRPr="0005647F" w:rsidTr="0005647F">
        <w:trPr>
          <w:trHeight w:val="70"/>
        </w:trPr>
        <w:tc>
          <w:tcPr>
            <w:tcW w:w="3261" w:type="dxa"/>
            <w:gridSpan w:val="2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Absorpce vody</w:t>
            </w:r>
          </w:p>
        </w:tc>
        <w:tc>
          <w:tcPr>
            <w:tcW w:w="1984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max. 1,0 kg/m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.min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3185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Tepelná vodivost (</w:t>
            </w:r>
            <w:r w:rsidRPr="0005647F">
              <w:rPr>
                <w:rFonts w:ascii="Arial" w:eastAsia="Calibri" w:hAnsi="Arial" w:cs="Arial"/>
                <w:b/>
                <w:sz w:val="18"/>
                <w:szCs w:val="18"/>
              </w:rPr>
              <w:sym w:font="Symbol" w:char="F06C"/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10, dry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max. 1,42 W/</w:t>
            </w:r>
            <w:proofErr w:type="spellStart"/>
            <w:r w:rsidRPr="0005647F">
              <w:rPr>
                <w:rFonts w:ascii="Arial" w:eastAsia="Calibri" w:hAnsi="Arial" w:cs="Arial"/>
                <w:sz w:val="18"/>
                <w:szCs w:val="18"/>
              </w:rPr>
              <w:t>m.K</w:t>
            </w:r>
            <w:proofErr w:type="spellEnd"/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 *)</w:t>
            </w:r>
          </w:p>
        </w:tc>
      </w:tr>
      <w:tr w:rsidR="007E426E" w:rsidRPr="0005647F" w:rsidTr="0005647F">
        <w:tc>
          <w:tcPr>
            <w:tcW w:w="3261" w:type="dxa"/>
            <w:gridSpan w:val="2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Koeficient propustnosti vodní páry (</w:t>
            </w:r>
            <w:r w:rsidRPr="0005647F">
              <w:rPr>
                <w:rFonts w:ascii="Arial" w:eastAsia="Calibri" w:hAnsi="Arial" w:cs="Arial"/>
                <w:b/>
                <w:sz w:val="18"/>
                <w:szCs w:val="18"/>
              </w:rPr>
              <w:sym w:font="Symbol" w:char="F06D"/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max. 35 *)</w:t>
            </w:r>
          </w:p>
        </w:tc>
        <w:tc>
          <w:tcPr>
            <w:tcW w:w="3185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color w:val="000000"/>
                <w:sz w:val="18"/>
                <w:szCs w:val="18"/>
              </w:rPr>
              <w:t>Obsah chloridů</w:t>
            </w:r>
          </w:p>
        </w:tc>
        <w:tc>
          <w:tcPr>
            <w:tcW w:w="1701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color w:val="000000"/>
                <w:sz w:val="18"/>
                <w:szCs w:val="18"/>
              </w:rPr>
              <w:t>max. 0,1 %</w:t>
            </w:r>
          </w:p>
        </w:tc>
      </w:tr>
      <w:tr w:rsidR="007E426E" w:rsidRPr="0005647F" w:rsidTr="0005647F">
        <w:tc>
          <w:tcPr>
            <w:tcW w:w="3261" w:type="dxa"/>
            <w:gridSpan w:val="2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Trvanlivost – počet cyklů **)</w:t>
            </w:r>
          </w:p>
        </w:tc>
        <w:tc>
          <w:tcPr>
            <w:tcW w:w="1984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min. 10</w:t>
            </w:r>
          </w:p>
        </w:tc>
        <w:tc>
          <w:tcPr>
            <w:tcW w:w="3185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Doba zpracovatelnosti</w:t>
            </w:r>
          </w:p>
        </w:tc>
        <w:tc>
          <w:tcPr>
            <w:tcW w:w="1701" w:type="dxa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min. 1,5 hod.</w:t>
            </w:r>
          </w:p>
        </w:tc>
      </w:tr>
      <w:tr w:rsidR="007E426E" w:rsidRPr="0005647F" w:rsidTr="0005647F"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7E426E" w:rsidRPr="0005647F" w:rsidRDefault="007E426E" w:rsidP="000B196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1)</w:t>
            </w:r>
          </w:p>
          <w:p w:rsidR="007E426E" w:rsidRPr="0005647F" w:rsidRDefault="007E426E" w:rsidP="000B196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*)</w:t>
            </w:r>
          </w:p>
          <w:p w:rsidR="007E426E" w:rsidRPr="0005647F" w:rsidRDefault="007E426E" w:rsidP="000B196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**)</w:t>
            </w:r>
          </w:p>
        </w:tc>
        <w:tc>
          <w:tcPr>
            <w:tcW w:w="9411" w:type="dxa"/>
            <w:gridSpan w:val="4"/>
            <w:tcBorders>
              <w:left w:val="dotted" w:sz="4" w:space="0" w:color="auto"/>
            </w:tcBorders>
            <w:vAlign w:val="center"/>
          </w:tcPr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návrhová malta = malta, kde výrobce volí složení a výrobní postup tak, aby byly zajištěny předepsané vlastnosti</w:t>
            </w:r>
          </w:p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tabulková hodnota (P = 50 %)</w:t>
            </w:r>
          </w:p>
          <w:p w:rsidR="007E426E" w:rsidRPr="0005647F" w:rsidRDefault="007E426E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zkouška mrazuvzdornosti malty podle ČSN 72 2452</w:t>
            </w:r>
          </w:p>
        </w:tc>
      </w:tr>
    </w:tbl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42"/>
        <w:gridCol w:w="2268"/>
        <w:gridCol w:w="1701"/>
      </w:tblGrid>
      <w:tr w:rsidR="007E426E" w:rsidRPr="0005647F" w:rsidTr="0005647F">
        <w:trPr>
          <w:cantSplit/>
          <w:trHeight w:val="284"/>
        </w:trPr>
        <w:tc>
          <w:tcPr>
            <w:tcW w:w="10131" w:type="dxa"/>
            <w:gridSpan w:val="4"/>
            <w:shd w:val="clear" w:color="auto" w:fill="E6E6E6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caps/>
                <w:sz w:val="18"/>
                <w:szCs w:val="18"/>
              </w:rPr>
              <w:t>Informativní</w:t>
            </w:r>
          </w:p>
        </w:tc>
      </w:tr>
      <w:tr w:rsidR="0005647F" w:rsidRPr="0005647F" w:rsidTr="0005647F">
        <w:tc>
          <w:tcPr>
            <w:tcW w:w="8430" w:type="dxa"/>
            <w:gridSpan w:val="3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Zrnitost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0-</w:t>
            </w:r>
            <w:smartTag w:uri="urn:schemas-microsoft-com:office:smarttags" w:element="metricconverter">
              <w:smartTagPr>
                <w:attr w:name="ProductID" w:val="4 mm"/>
              </w:smartTagPr>
              <w:r w:rsidRPr="0005647F">
                <w:rPr>
                  <w:rFonts w:ascii="Arial" w:eastAsia="Calibri" w:hAnsi="Arial" w:cs="Arial"/>
                  <w:sz w:val="18"/>
                  <w:szCs w:val="18"/>
                </w:rPr>
                <w:t>4 mm</w:t>
              </w:r>
            </w:smartTag>
          </w:p>
        </w:tc>
      </w:tr>
      <w:tr w:rsidR="0005647F" w:rsidRPr="0005647F" w:rsidTr="00A569D0">
        <w:trPr>
          <w:cantSplit/>
          <w:trHeight w:val="210"/>
        </w:trPr>
        <w:tc>
          <w:tcPr>
            <w:tcW w:w="61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Množství </w:t>
            </w:r>
            <w:proofErr w:type="spellStart"/>
            <w:r w:rsidRPr="0005647F">
              <w:rPr>
                <w:rFonts w:ascii="Arial" w:eastAsia="Calibri" w:hAnsi="Arial" w:cs="Arial"/>
                <w:sz w:val="18"/>
                <w:szCs w:val="18"/>
              </w:rPr>
              <w:t>záměsové</w:t>
            </w:r>
            <w:proofErr w:type="spellEnd"/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 vody: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5647F">
                <w:rPr>
                  <w:rFonts w:ascii="Arial" w:eastAsia="Calibri" w:hAnsi="Arial" w:cs="Arial"/>
                  <w:sz w:val="18"/>
                  <w:szCs w:val="18"/>
                </w:rPr>
                <w:t>1 kg</w:t>
              </w:r>
            </w:smartTag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 suché směsi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0,13-0,16 l/kg</w:t>
            </w:r>
          </w:p>
        </w:tc>
      </w:tr>
      <w:tr w:rsidR="00CC0386" w:rsidRPr="0005647F" w:rsidTr="00E75EE4">
        <w:trPr>
          <w:cantSplit/>
          <w:trHeight w:val="145"/>
        </w:trPr>
        <w:tc>
          <w:tcPr>
            <w:tcW w:w="616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386" w:rsidRPr="0005647F" w:rsidRDefault="00CC0386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386" w:rsidRPr="0005647F" w:rsidRDefault="00CC0386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na 1 pytel </w:t>
            </w:r>
            <w:r>
              <w:rPr>
                <w:rFonts w:ascii="Arial" w:eastAsia="Calibri" w:hAnsi="Arial" w:cs="Arial"/>
                <w:sz w:val="18"/>
                <w:szCs w:val="18"/>
              </w:rPr>
              <w:t>(20 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386" w:rsidRPr="0005647F" w:rsidRDefault="00CC0386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2,6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>3,2</w:t>
            </w:r>
          </w:p>
        </w:tc>
      </w:tr>
      <w:tr w:rsidR="0005647F" w:rsidRPr="0005647F" w:rsidTr="0005647F">
        <w:tc>
          <w:tcPr>
            <w:tcW w:w="8430" w:type="dxa"/>
            <w:gridSpan w:val="3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Vydatnost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cca 1850 kg/m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05647F" w:rsidRPr="0005647F" w:rsidTr="0005647F">
        <w:tc>
          <w:tcPr>
            <w:tcW w:w="8430" w:type="dxa"/>
            <w:gridSpan w:val="3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Doporučená tloušťka vrstvy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 mm"/>
              </w:smartTagPr>
              <w:r w:rsidRPr="0005647F">
                <w:rPr>
                  <w:rFonts w:ascii="Arial" w:eastAsia="Calibri" w:hAnsi="Arial" w:cs="Arial"/>
                  <w:sz w:val="18"/>
                  <w:szCs w:val="18"/>
                </w:rPr>
                <w:t>12 mm</w:t>
              </w:r>
            </w:smartTag>
          </w:p>
        </w:tc>
      </w:tr>
      <w:tr w:rsidR="0005647F" w:rsidRPr="0005647F" w:rsidTr="0005647F">
        <w:tc>
          <w:tcPr>
            <w:tcW w:w="8430" w:type="dxa"/>
            <w:gridSpan w:val="3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Spotřeba při doporučené vrstvě 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cca 22,2 kg/m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CC0386" w:rsidRPr="0005647F" w:rsidTr="00B63EA6">
        <w:trPr>
          <w:cantSplit/>
          <w:trHeight w:val="128"/>
        </w:trPr>
        <w:tc>
          <w:tcPr>
            <w:tcW w:w="6162" w:type="dxa"/>
            <w:gridSpan w:val="2"/>
            <w:vMerge w:val="restart"/>
            <w:shd w:val="clear" w:color="auto" w:fill="auto"/>
            <w:vAlign w:val="center"/>
          </w:tcPr>
          <w:p w:rsidR="00CC0386" w:rsidRPr="0005647F" w:rsidRDefault="00CC0386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color w:val="000000"/>
                <w:sz w:val="18"/>
                <w:szCs w:val="18"/>
              </w:rPr>
              <w:t>Vydatnost při zpracování – množství čerstvé malty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5647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0386" w:rsidRPr="0005647F" w:rsidRDefault="00CC0386" w:rsidP="000B19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color w:val="000000"/>
                <w:sz w:val="18"/>
                <w:szCs w:val="18"/>
              </w:rPr>
              <w:t>z jednoho pytle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(20 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386" w:rsidRPr="0005647F" w:rsidRDefault="00CC0386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cca 1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 dm</w:t>
            </w:r>
            <w:r w:rsidRPr="0005647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05647F" w:rsidRPr="0005647F" w:rsidTr="00A569D0">
        <w:trPr>
          <w:cantSplit/>
          <w:trHeight w:val="210"/>
        </w:trPr>
        <w:tc>
          <w:tcPr>
            <w:tcW w:w="6162" w:type="dxa"/>
            <w:gridSpan w:val="2"/>
            <w:vMerge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color w:val="000000"/>
                <w:sz w:val="18"/>
                <w:szCs w:val="18"/>
              </w:rPr>
              <w:t>z jedné tuny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47F" w:rsidRPr="0005647F" w:rsidRDefault="0005647F" w:rsidP="000B19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0,54 m3"/>
              </w:smartTagPr>
              <w:r w:rsidRPr="0005647F">
                <w:rPr>
                  <w:rFonts w:ascii="Arial" w:eastAsia="Calibri" w:hAnsi="Arial" w:cs="Arial"/>
                  <w:sz w:val="18"/>
                  <w:szCs w:val="18"/>
                </w:rPr>
                <w:t>0,54 m</w:t>
              </w:r>
              <w:r w:rsidRPr="0005647F">
                <w:rPr>
                  <w:rFonts w:ascii="Arial" w:eastAsia="Calibri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</w:tr>
      <w:tr w:rsidR="007E426E" w:rsidRPr="0005647F" w:rsidTr="0005647F"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E426E" w:rsidRPr="0005647F" w:rsidRDefault="007E426E" w:rsidP="000B196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>1)</w:t>
            </w:r>
          </w:p>
          <w:p w:rsidR="007E426E" w:rsidRPr="0005647F" w:rsidRDefault="007E426E" w:rsidP="000B196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41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426E" w:rsidRPr="0005647F" w:rsidRDefault="007E426E" w:rsidP="000B196C">
            <w:pPr>
              <w:spacing w:after="0" w:line="240" w:lineRule="auto"/>
              <w:ind w:right="410"/>
              <w:rPr>
                <w:rFonts w:ascii="Arial" w:eastAsia="Calibri" w:hAnsi="Arial" w:cs="Arial"/>
                <w:sz w:val="18"/>
                <w:szCs w:val="18"/>
              </w:rPr>
            </w:pP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Spotřeba platí pro plné cihly, pro děrované je nutno násobit koeficientem propadu malty do děr (u cihelných tvarovek typu </w:t>
            </w:r>
            <w:r w:rsidRPr="0005647F">
              <w:rPr>
                <w:rFonts w:ascii="Arial" w:eastAsia="Calibri" w:hAnsi="Arial" w:cs="Arial"/>
                <w:caps/>
                <w:sz w:val="18"/>
                <w:szCs w:val="18"/>
              </w:rPr>
              <w:t>Therm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 xml:space="preserve"> x</w:t>
            </w:r>
            <w:r w:rsidR="001006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5647F">
              <w:rPr>
                <w:rFonts w:ascii="Arial" w:eastAsia="Calibri" w:hAnsi="Arial" w:cs="Arial"/>
                <w:sz w:val="18"/>
                <w:szCs w:val="18"/>
              </w:rPr>
              <w:t>1,35).</w:t>
            </w:r>
          </w:p>
        </w:tc>
      </w:tr>
    </w:tbl>
    <w:p w:rsidR="007E426E" w:rsidRPr="0005647F" w:rsidRDefault="007E426E" w:rsidP="007E426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 xml:space="preserve">POZN.: Technické parametry jsou stanoveny při normálních podmínkách (20 </w:t>
      </w:r>
      <w:r w:rsidRPr="0005647F">
        <w:rPr>
          <w:rFonts w:ascii="Arial" w:eastAsia="Calibri" w:hAnsi="Arial" w:cs="Arial"/>
          <w:sz w:val="18"/>
          <w:szCs w:val="18"/>
        </w:rPr>
        <w:sym w:font="Symbol" w:char="F0B1"/>
      </w:r>
      <w:r w:rsidRPr="0005647F">
        <w:rPr>
          <w:rFonts w:ascii="Arial" w:eastAsia="Calibri" w:hAnsi="Arial" w:cs="Arial"/>
          <w:sz w:val="18"/>
          <w:szCs w:val="18"/>
        </w:rPr>
        <w:t xml:space="preserve"> 2) °C a (65 </w:t>
      </w:r>
      <w:r w:rsidRPr="0005647F">
        <w:rPr>
          <w:rFonts w:ascii="Arial" w:eastAsia="Calibri" w:hAnsi="Arial" w:cs="Arial"/>
          <w:sz w:val="18"/>
          <w:szCs w:val="18"/>
        </w:rPr>
        <w:sym w:font="Symbol" w:char="F0B1"/>
      </w:r>
      <w:r w:rsidRPr="0005647F">
        <w:rPr>
          <w:rFonts w:ascii="Arial" w:eastAsia="Calibri" w:hAnsi="Arial" w:cs="Arial"/>
          <w:sz w:val="18"/>
          <w:szCs w:val="18"/>
        </w:rPr>
        <w:t xml:space="preserve"> 5) % relativní vlhkosti vzduchu.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A71C38" w:rsidRPr="0005647F" w:rsidRDefault="007E426E" w:rsidP="007E426E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5647F">
        <w:rPr>
          <w:rFonts w:ascii="Arial" w:eastAsia="Calibri" w:hAnsi="Arial" w:cs="Arial"/>
          <w:b/>
          <w:color w:val="000000"/>
          <w:sz w:val="18"/>
          <w:szCs w:val="18"/>
        </w:rPr>
        <w:t xml:space="preserve">PŘÍPRAVA PODKLADU: </w:t>
      </w:r>
      <w:r w:rsidRPr="0005647F">
        <w:rPr>
          <w:rFonts w:ascii="Arial" w:eastAsia="Calibri" w:hAnsi="Arial" w:cs="Arial"/>
          <w:color w:val="000000"/>
          <w:sz w:val="18"/>
          <w:szCs w:val="18"/>
        </w:rPr>
        <w:t xml:space="preserve">Spojovaný zdící materiál musí být pevný, bez prachu, zbaven </w:t>
      </w:r>
      <w:r w:rsidRPr="0005647F">
        <w:rPr>
          <w:rFonts w:ascii="Arial" w:eastAsia="Calibri" w:hAnsi="Arial" w:cs="Arial"/>
          <w:sz w:val="18"/>
          <w:szCs w:val="18"/>
        </w:rPr>
        <w:t>mastnoty</w:t>
      </w:r>
      <w:r w:rsidRPr="0005647F">
        <w:rPr>
          <w:rFonts w:ascii="Arial" w:eastAsia="Calibri" w:hAnsi="Arial" w:cs="Arial"/>
          <w:color w:val="000000"/>
          <w:sz w:val="18"/>
          <w:szCs w:val="18"/>
        </w:rPr>
        <w:t xml:space="preserve"> a jiných nečistot a nesmí být zmrzlý. Silně savé materiály pokropit vodou, zvláště v teplém počasí, aby se zamezilo předčasnému vyschnutí malty. V chladném počasí musí být zdicí materiál naopak suchý.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 xml:space="preserve">ZPRACOVÁNÍ: </w:t>
      </w:r>
      <w:r w:rsidRPr="0005647F">
        <w:rPr>
          <w:rFonts w:ascii="Arial" w:eastAsia="Calibri" w:hAnsi="Arial" w:cs="Arial"/>
          <w:sz w:val="18"/>
          <w:szCs w:val="18"/>
        </w:rPr>
        <w:t>Zdicí malta dodávaná v pytlích se připravuje smícháním suché směsi s předepsaným množstvím vody v bubnové nebo kontinuální míchačce. Poměr vody a suché směsi se volí podle doporučení výrobce.</w:t>
      </w:r>
      <w:r w:rsidR="0005647F">
        <w:rPr>
          <w:rFonts w:ascii="Arial" w:eastAsia="Calibri" w:hAnsi="Arial" w:cs="Arial"/>
          <w:sz w:val="18"/>
          <w:szCs w:val="18"/>
        </w:rPr>
        <w:t xml:space="preserve"> </w:t>
      </w:r>
      <w:r w:rsidR="00100682">
        <w:rPr>
          <w:rFonts w:ascii="Arial" w:eastAsia="Calibri" w:hAnsi="Arial" w:cs="Arial"/>
          <w:sz w:val="18"/>
          <w:szCs w:val="18"/>
        </w:rPr>
        <w:t>Pomocí vhodného zednického nářadí se malta nanese na vodorovnou plochu a do takto vytvořené ložné spáry se do malty osadí</w:t>
      </w:r>
      <w:r w:rsidR="00100682" w:rsidRPr="00100682">
        <w:rPr>
          <w:rFonts w:ascii="Arial" w:eastAsia="Calibri" w:hAnsi="Arial" w:cs="Arial"/>
          <w:sz w:val="18"/>
          <w:szCs w:val="18"/>
        </w:rPr>
        <w:t xml:space="preserve"> </w:t>
      </w:r>
      <w:r w:rsidR="00100682">
        <w:rPr>
          <w:rFonts w:ascii="Arial" w:eastAsia="Calibri" w:hAnsi="Arial" w:cs="Arial"/>
          <w:sz w:val="18"/>
          <w:szCs w:val="18"/>
        </w:rPr>
        <w:t xml:space="preserve">další zdicí prvky. V případě potřeby se malta použije pro </w:t>
      </w:r>
      <w:proofErr w:type="spellStart"/>
      <w:r w:rsidR="00100682">
        <w:rPr>
          <w:rFonts w:ascii="Arial" w:eastAsia="Calibri" w:hAnsi="Arial" w:cs="Arial"/>
          <w:sz w:val="18"/>
          <w:szCs w:val="18"/>
        </w:rPr>
        <w:t>promaltování</w:t>
      </w:r>
      <w:proofErr w:type="spellEnd"/>
      <w:r w:rsidR="00100682">
        <w:rPr>
          <w:rFonts w:ascii="Arial" w:eastAsia="Calibri" w:hAnsi="Arial" w:cs="Arial"/>
          <w:sz w:val="18"/>
          <w:szCs w:val="18"/>
        </w:rPr>
        <w:t xml:space="preserve"> svislých spár či kapes ve zdivu.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 xml:space="preserve">UPOZORNĚNÍ: </w:t>
      </w:r>
    </w:p>
    <w:p w:rsidR="007E426E" w:rsidRPr="0005647F" w:rsidRDefault="007E426E" w:rsidP="007E426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>Pro navrhování zděných konstrukcí, volbu materiálů, konstruování a provádění zdiva platí EN 1996-2.</w:t>
      </w:r>
    </w:p>
    <w:p w:rsidR="007E426E" w:rsidRPr="0005647F" w:rsidRDefault="007E426E" w:rsidP="007E426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>K rozmíchání směsi je nutné použít pitnou vodu nebo vodu odpovídající EN 1008.</w:t>
      </w:r>
    </w:p>
    <w:p w:rsidR="007E426E" w:rsidRPr="0005647F" w:rsidRDefault="007E426E" w:rsidP="007E426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>Dodatečné přidávání pojiv, kameniva a jiných přísad nebo prosévání směsi je nepřípustné.</w:t>
      </w:r>
    </w:p>
    <w:p w:rsidR="007E426E" w:rsidRPr="0005647F" w:rsidRDefault="007E426E" w:rsidP="007E426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>Směs lze zpracovávat pouze za teploty vzduchu a podkladu nad +5 ºC! Při očekávaných mrazech nepoužívat!</w:t>
      </w:r>
    </w:p>
    <w:p w:rsidR="007E426E" w:rsidRPr="0005647F" w:rsidRDefault="007E426E" w:rsidP="007E426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>Nespotřebované zbytky smíchat s vodou a nechat vytvrdnout – lze likvidovat jako stavební odpad, kontaminované obaly likvidovat jako nebezpečný odpad (viz bezpečnostní list).</w:t>
      </w:r>
    </w:p>
    <w:p w:rsidR="007E426E" w:rsidRPr="0005647F" w:rsidRDefault="007E426E" w:rsidP="007E426E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>Pouze zcela vyprázdněné a čisté obaly mohou být předány k využití recyklací.</w:t>
      </w:r>
      <w:bookmarkStart w:id="0" w:name="_GoBack"/>
      <w:bookmarkEnd w:id="0"/>
    </w:p>
    <w:p w:rsidR="00A569D0" w:rsidRPr="0005647F" w:rsidRDefault="00A569D0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>PRVNÍ POMOC, BEZPEČNOST, HYGIENICKÉ PŘEDPISY a NEBEZPEČNÉ LÁTKY:</w:t>
      </w:r>
      <w:r w:rsidRPr="0005647F">
        <w:rPr>
          <w:rFonts w:ascii="Arial" w:eastAsia="Calibri" w:hAnsi="Arial" w:cs="Arial"/>
          <w:sz w:val="18"/>
          <w:szCs w:val="18"/>
        </w:rPr>
        <w:t xml:space="preserve"> Viz bezpečnostní list výrobku.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lastRenderedPageBreak/>
        <w:t xml:space="preserve">SKLADOVÁNÍ: </w:t>
      </w:r>
      <w:r w:rsidRPr="0005647F">
        <w:rPr>
          <w:rFonts w:ascii="Arial" w:eastAsia="Calibri" w:hAnsi="Arial" w:cs="Arial"/>
          <w:sz w:val="18"/>
          <w:szCs w:val="18"/>
        </w:rPr>
        <w:t>Výrobek skladujte v suchu v originálních obalech – chraňte před poškozením, působením vody a vysoké relativní vlhkosti vzduchu. Při dodržení uvedených podmínek je skladovatelnost 12 měsíců od data vyznačeného na obalu výrobku.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 xml:space="preserve">EXPEDICE: </w:t>
      </w:r>
      <w:r w:rsidRPr="0005647F">
        <w:rPr>
          <w:rFonts w:ascii="Arial" w:eastAsia="Calibri" w:hAnsi="Arial" w:cs="Arial"/>
          <w:sz w:val="18"/>
          <w:szCs w:val="18"/>
        </w:rPr>
        <w:t>Suchá směs se dodává v papírových pytlích po 20 kg na paletách krytých fólií.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>KVALITA:</w:t>
      </w:r>
      <w:r w:rsidRPr="0005647F">
        <w:rPr>
          <w:rFonts w:ascii="Arial" w:eastAsia="Calibri" w:hAnsi="Arial" w:cs="Arial"/>
          <w:sz w:val="18"/>
          <w:szCs w:val="18"/>
        </w:rPr>
        <w:t xml:space="preserve"> Kvalita produktů je trvale kontrolována v našich laboratořích. Ve výrobě je provozován certifikovaný systém řízení výroby a uplatňován certifikovaný systém managementu kvality podle ISO 9001 (průběžný dozor a případné prokazování shody je zajištěno TZÚS Praha, OS 1020).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caps/>
          <w:sz w:val="18"/>
          <w:szCs w:val="18"/>
        </w:rPr>
        <w:t>Výrobce</w:t>
      </w:r>
      <w:r w:rsidRPr="0005647F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05647F">
        <w:rPr>
          <w:rFonts w:ascii="Arial" w:eastAsia="Calibri" w:hAnsi="Arial" w:cs="Arial"/>
          <w:sz w:val="18"/>
          <w:szCs w:val="18"/>
        </w:rPr>
        <w:t>LB Cemix, s.r.o., Tovární 36, 373 12 Borovany</w:t>
      </w:r>
    </w:p>
    <w:p w:rsidR="007E426E" w:rsidRPr="0005647F" w:rsidRDefault="007E426E" w:rsidP="007E42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tabs>
          <w:tab w:val="right" w:pos="10800"/>
        </w:tabs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05647F">
        <w:rPr>
          <w:rFonts w:ascii="Arial" w:eastAsia="Calibri" w:hAnsi="Arial" w:cs="Arial"/>
          <w:b/>
          <w:sz w:val="18"/>
          <w:szCs w:val="18"/>
        </w:rPr>
        <w:t xml:space="preserve">PLATNOST: </w:t>
      </w:r>
      <w:r w:rsidRPr="0005647F">
        <w:rPr>
          <w:rFonts w:ascii="Arial" w:eastAsia="Calibri" w:hAnsi="Arial" w:cs="Arial"/>
          <w:sz w:val="18"/>
          <w:szCs w:val="18"/>
        </w:rPr>
        <w:t>Od 1. 3. 2020</w:t>
      </w:r>
    </w:p>
    <w:p w:rsidR="007E426E" w:rsidRPr="0005647F" w:rsidRDefault="007E426E" w:rsidP="007E426E">
      <w:pPr>
        <w:tabs>
          <w:tab w:val="right" w:pos="10800"/>
        </w:tabs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:rsidR="007E426E" w:rsidRPr="0005647F" w:rsidRDefault="007E426E" w:rsidP="007E426E">
      <w:pPr>
        <w:jc w:val="both"/>
        <w:rPr>
          <w:rFonts w:ascii="Arial" w:hAnsi="Arial" w:cs="Arial"/>
          <w:sz w:val="18"/>
          <w:szCs w:val="18"/>
        </w:rPr>
      </w:pPr>
      <w:r w:rsidRPr="0005647F">
        <w:rPr>
          <w:rFonts w:ascii="Arial" w:eastAsia="Calibri" w:hAnsi="Arial" w:cs="Arial"/>
          <w:sz w:val="18"/>
          <w:szCs w:val="18"/>
        </w:rPr>
        <w:t>Jelikož použití a zpracování výrobku nepodléhá našemu přímému vlivu, neodpovídáme za škody způsobené jeho chybným použitím. Vyhrazujeme si právo provést změny, které jsou výsledkem technického pokroku. Tímto vydáním pozbývají platnosti všechna předešlá vydání.</w:t>
      </w:r>
    </w:p>
    <w:sectPr w:rsidR="007E426E" w:rsidRPr="0005647F" w:rsidSect="00100682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1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2171C3"/>
    <w:multiLevelType w:val="singleLevel"/>
    <w:tmpl w:val="76921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973E75"/>
    <w:multiLevelType w:val="hybridMultilevel"/>
    <w:tmpl w:val="78D4ED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2017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6E"/>
    <w:rsid w:val="0005647F"/>
    <w:rsid w:val="00100682"/>
    <w:rsid w:val="0064016B"/>
    <w:rsid w:val="007E426E"/>
    <w:rsid w:val="00A569D0"/>
    <w:rsid w:val="00A71C38"/>
    <w:rsid w:val="00CB2D96"/>
    <w:rsid w:val="00CC0386"/>
    <w:rsid w:val="00E1335D"/>
    <w:rsid w:val="00F22D72"/>
    <w:rsid w:val="00F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25D6-35F5-4F80-905A-8A310136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2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E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E4585A-E1E6-4A6A-98C0-D6FAA7C4C97D}"/>
</file>

<file path=customXml/itemProps2.xml><?xml version="1.0" encoding="utf-8"?>
<ds:datastoreItem xmlns:ds="http://schemas.openxmlformats.org/officeDocument/2006/customXml" ds:itemID="{2CA8DAD7-8DC2-45C6-BD0F-24EBFC2C3404}"/>
</file>

<file path=customXml/itemProps3.xml><?xml version="1.0" encoding="utf-8"?>
<ds:datastoreItem xmlns:ds="http://schemas.openxmlformats.org/officeDocument/2006/customXml" ds:itemID="{82496D9D-DD1A-431E-B30B-F2DC66A63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 Martin</dc:creator>
  <cp:keywords/>
  <dc:description/>
  <cp:lastModifiedBy>Pazderník Lukáš</cp:lastModifiedBy>
  <cp:revision>2</cp:revision>
  <dcterms:created xsi:type="dcterms:W3CDTF">2020-01-31T08:17:00Z</dcterms:created>
  <dcterms:modified xsi:type="dcterms:W3CDTF">2020-01-31T08:17:00Z</dcterms:modified>
</cp:coreProperties>
</file>